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5B9" w:rsidRDefault="009349DF" w:rsidP="00ED408C">
      <w:pPr>
        <w:jc w:val="center"/>
      </w:pPr>
      <w:r>
        <w:t>CASH FLOW DIRECT METHOD.</w:t>
      </w:r>
    </w:p>
    <w:p w:rsidR="009349DF" w:rsidRDefault="009349DF" w:rsidP="00ED408C">
      <w:pPr>
        <w:jc w:val="center"/>
      </w:pPr>
      <w:r>
        <w:t>Statement of cash flow</w:t>
      </w:r>
    </w:p>
    <w:p w:rsidR="009349DF" w:rsidRDefault="009349DF" w:rsidP="00ED408C">
      <w:pPr>
        <w:jc w:val="center"/>
      </w:pPr>
      <w:r>
        <w:t>For the period ended year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458"/>
        <w:gridCol w:w="3117"/>
      </w:tblGrid>
      <w:tr w:rsidR="009349DF" w:rsidTr="00E949F9">
        <w:tc>
          <w:tcPr>
            <w:tcW w:w="3775" w:type="dxa"/>
          </w:tcPr>
          <w:p w:rsidR="009349DF" w:rsidRDefault="00E949F9">
            <w:r>
              <w:t>Cash flow</w:t>
            </w:r>
            <w:r w:rsidR="009349DF">
              <w:t xml:space="preserve"> from operating activity</w:t>
            </w:r>
          </w:p>
        </w:tc>
        <w:tc>
          <w:tcPr>
            <w:tcW w:w="2458" w:type="dxa"/>
          </w:tcPr>
          <w:p w:rsidR="009349DF" w:rsidRDefault="009349DF"/>
        </w:tc>
        <w:tc>
          <w:tcPr>
            <w:tcW w:w="3117" w:type="dxa"/>
          </w:tcPr>
          <w:p w:rsidR="009349DF" w:rsidRDefault="009349DF"/>
        </w:tc>
      </w:tr>
      <w:tr w:rsidR="00ED408C" w:rsidTr="00E949F9">
        <w:tc>
          <w:tcPr>
            <w:tcW w:w="3775" w:type="dxa"/>
          </w:tcPr>
          <w:p w:rsidR="00ED408C" w:rsidRDefault="00ED408C">
            <w:r>
              <w:t>Cash received from customers</w:t>
            </w:r>
          </w:p>
        </w:tc>
        <w:tc>
          <w:tcPr>
            <w:tcW w:w="2458" w:type="dxa"/>
          </w:tcPr>
          <w:p w:rsidR="00ED408C" w:rsidRDefault="00ED408C">
            <w:r>
              <w:t>25800</w:t>
            </w:r>
          </w:p>
        </w:tc>
        <w:tc>
          <w:tcPr>
            <w:tcW w:w="3117" w:type="dxa"/>
          </w:tcPr>
          <w:p w:rsidR="00ED408C" w:rsidRDefault="00ED408C"/>
        </w:tc>
      </w:tr>
      <w:tr w:rsidR="009349DF" w:rsidTr="00E949F9">
        <w:tc>
          <w:tcPr>
            <w:tcW w:w="3775" w:type="dxa"/>
          </w:tcPr>
          <w:p w:rsidR="009349DF" w:rsidRDefault="00E949F9">
            <w:r>
              <w:t xml:space="preserve">Cash payment from operation </w:t>
            </w:r>
          </w:p>
        </w:tc>
        <w:tc>
          <w:tcPr>
            <w:tcW w:w="2458" w:type="dxa"/>
          </w:tcPr>
          <w:p w:rsidR="009349DF" w:rsidRPr="002629A0" w:rsidRDefault="00E949F9">
            <w:pPr>
              <w:rPr>
                <w:u w:val="single"/>
              </w:rPr>
            </w:pPr>
            <w:r w:rsidRPr="002629A0">
              <w:rPr>
                <w:u w:val="single"/>
              </w:rPr>
              <w:t>-14000</w:t>
            </w:r>
          </w:p>
        </w:tc>
        <w:tc>
          <w:tcPr>
            <w:tcW w:w="3117" w:type="dxa"/>
          </w:tcPr>
          <w:p w:rsidR="009349DF" w:rsidRDefault="009349DF"/>
        </w:tc>
      </w:tr>
      <w:tr w:rsidR="009349DF" w:rsidTr="00E949F9">
        <w:tc>
          <w:tcPr>
            <w:tcW w:w="3775" w:type="dxa"/>
          </w:tcPr>
          <w:p w:rsidR="009349DF" w:rsidRDefault="00E949F9">
            <w:r>
              <w:t>Cash generated from operations</w:t>
            </w:r>
          </w:p>
        </w:tc>
        <w:tc>
          <w:tcPr>
            <w:tcW w:w="2458" w:type="dxa"/>
          </w:tcPr>
          <w:p w:rsidR="009349DF" w:rsidRDefault="009349DF"/>
        </w:tc>
        <w:tc>
          <w:tcPr>
            <w:tcW w:w="3117" w:type="dxa"/>
          </w:tcPr>
          <w:p w:rsidR="009349DF" w:rsidRDefault="00E949F9">
            <w:r>
              <w:t>11800</w:t>
            </w:r>
          </w:p>
        </w:tc>
      </w:tr>
      <w:tr w:rsidR="009349DF" w:rsidTr="00E949F9">
        <w:tc>
          <w:tcPr>
            <w:tcW w:w="3775" w:type="dxa"/>
          </w:tcPr>
          <w:p w:rsidR="009349DF" w:rsidRDefault="009349DF"/>
        </w:tc>
        <w:tc>
          <w:tcPr>
            <w:tcW w:w="2458" w:type="dxa"/>
          </w:tcPr>
          <w:p w:rsidR="009349DF" w:rsidRDefault="009349DF"/>
        </w:tc>
        <w:tc>
          <w:tcPr>
            <w:tcW w:w="3117" w:type="dxa"/>
          </w:tcPr>
          <w:p w:rsidR="009349DF" w:rsidRDefault="009349DF"/>
        </w:tc>
      </w:tr>
      <w:tr w:rsidR="009349DF" w:rsidTr="00E949F9">
        <w:tc>
          <w:tcPr>
            <w:tcW w:w="3775" w:type="dxa"/>
          </w:tcPr>
          <w:p w:rsidR="009349DF" w:rsidRDefault="00E949F9">
            <w:r>
              <w:t>Cash flow from investing activity</w:t>
            </w:r>
          </w:p>
        </w:tc>
        <w:tc>
          <w:tcPr>
            <w:tcW w:w="2458" w:type="dxa"/>
          </w:tcPr>
          <w:p w:rsidR="009349DF" w:rsidRDefault="009349DF"/>
        </w:tc>
        <w:tc>
          <w:tcPr>
            <w:tcW w:w="3117" w:type="dxa"/>
          </w:tcPr>
          <w:p w:rsidR="009349DF" w:rsidRDefault="009349DF"/>
        </w:tc>
      </w:tr>
      <w:tr w:rsidR="009349DF" w:rsidTr="00E949F9">
        <w:tc>
          <w:tcPr>
            <w:tcW w:w="3775" w:type="dxa"/>
          </w:tcPr>
          <w:p w:rsidR="009349DF" w:rsidRDefault="00E949F9">
            <w:r>
              <w:t>Capital spending</w:t>
            </w:r>
          </w:p>
        </w:tc>
        <w:tc>
          <w:tcPr>
            <w:tcW w:w="2458" w:type="dxa"/>
          </w:tcPr>
          <w:p w:rsidR="009349DF" w:rsidRPr="002629A0" w:rsidRDefault="00E949F9">
            <w:pPr>
              <w:rPr>
                <w:u w:val="single"/>
              </w:rPr>
            </w:pPr>
            <w:r w:rsidRPr="002629A0">
              <w:rPr>
                <w:u w:val="single"/>
              </w:rPr>
              <w:t>-6000</w:t>
            </w:r>
          </w:p>
        </w:tc>
        <w:tc>
          <w:tcPr>
            <w:tcW w:w="3117" w:type="dxa"/>
          </w:tcPr>
          <w:p w:rsidR="009349DF" w:rsidRDefault="009349DF"/>
        </w:tc>
      </w:tr>
      <w:tr w:rsidR="009349DF" w:rsidTr="00E949F9">
        <w:tc>
          <w:tcPr>
            <w:tcW w:w="3775" w:type="dxa"/>
          </w:tcPr>
          <w:p w:rsidR="009349DF" w:rsidRDefault="00E949F9">
            <w:r>
              <w:t>Cash used for investing activity</w:t>
            </w:r>
          </w:p>
        </w:tc>
        <w:tc>
          <w:tcPr>
            <w:tcW w:w="2458" w:type="dxa"/>
          </w:tcPr>
          <w:p w:rsidR="009349DF" w:rsidRDefault="009349DF"/>
        </w:tc>
        <w:tc>
          <w:tcPr>
            <w:tcW w:w="3117" w:type="dxa"/>
          </w:tcPr>
          <w:p w:rsidR="009349DF" w:rsidRDefault="00E949F9">
            <w:r>
              <w:t>-6000</w:t>
            </w:r>
          </w:p>
        </w:tc>
      </w:tr>
      <w:tr w:rsidR="009349DF" w:rsidTr="00E949F9">
        <w:tc>
          <w:tcPr>
            <w:tcW w:w="3775" w:type="dxa"/>
          </w:tcPr>
          <w:p w:rsidR="009349DF" w:rsidRDefault="009349DF"/>
        </w:tc>
        <w:tc>
          <w:tcPr>
            <w:tcW w:w="2458" w:type="dxa"/>
          </w:tcPr>
          <w:p w:rsidR="009349DF" w:rsidRDefault="009349DF"/>
        </w:tc>
        <w:tc>
          <w:tcPr>
            <w:tcW w:w="3117" w:type="dxa"/>
          </w:tcPr>
          <w:p w:rsidR="009349DF" w:rsidRDefault="009349DF"/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Cash flow from financing activity</w:t>
            </w:r>
          </w:p>
        </w:tc>
        <w:tc>
          <w:tcPr>
            <w:tcW w:w="2458" w:type="dxa"/>
          </w:tcPr>
          <w:p w:rsidR="00E949F9" w:rsidRDefault="00E949F9"/>
        </w:tc>
        <w:tc>
          <w:tcPr>
            <w:tcW w:w="3117" w:type="dxa"/>
          </w:tcPr>
          <w:p w:rsidR="00E949F9" w:rsidRDefault="00E949F9"/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Repayment of long term debt</w:t>
            </w:r>
          </w:p>
        </w:tc>
        <w:tc>
          <w:tcPr>
            <w:tcW w:w="2458" w:type="dxa"/>
          </w:tcPr>
          <w:p w:rsidR="00E949F9" w:rsidRDefault="00E949F9">
            <w:r>
              <w:t>-2000</w:t>
            </w:r>
          </w:p>
        </w:tc>
        <w:tc>
          <w:tcPr>
            <w:tcW w:w="3117" w:type="dxa"/>
          </w:tcPr>
          <w:p w:rsidR="00E949F9" w:rsidRDefault="00E949F9"/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Dividends paid to shareholders</w:t>
            </w:r>
          </w:p>
        </w:tc>
        <w:tc>
          <w:tcPr>
            <w:tcW w:w="2458" w:type="dxa"/>
          </w:tcPr>
          <w:p w:rsidR="00E949F9" w:rsidRPr="002629A0" w:rsidRDefault="00E949F9">
            <w:pPr>
              <w:rPr>
                <w:u w:val="single"/>
              </w:rPr>
            </w:pPr>
            <w:r w:rsidRPr="002629A0">
              <w:rPr>
                <w:u w:val="single"/>
              </w:rPr>
              <w:t>-2800</w:t>
            </w:r>
          </w:p>
        </w:tc>
        <w:tc>
          <w:tcPr>
            <w:tcW w:w="3117" w:type="dxa"/>
          </w:tcPr>
          <w:p w:rsidR="00E949F9" w:rsidRDefault="00E949F9"/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Cash used for financing activity</w:t>
            </w:r>
          </w:p>
        </w:tc>
        <w:tc>
          <w:tcPr>
            <w:tcW w:w="2458" w:type="dxa"/>
          </w:tcPr>
          <w:p w:rsidR="00E949F9" w:rsidRDefault="00E949F9"/>
        </w:tc>
        <w:tc>
          <w:tcPr>
            <w:tcW w:w="3117" w:type="dxa"/>
          </w:tcPr>
          <w:p w:rsidR="00E949F9" w:rsidRPr="002629A0" w:rsidRDefault="00E949F9">
            <w:pPr>
              <w:rPr>
                <w:u w:val="single"/>
              </w:rPr>
            </w:pPr>
            <w:r w:rsidRPr="002629A0">
              <w:rPr>
                <w:u w:val="single"/>
              </w:rPr>
              <w:t>-4800</w:t>
            </w:r>
          </w:p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Net income in cash</w:t>
            </w:r>
          </w:p>
        </w:tc>
        <w:tc>
          <w:tcPr>
            <w:tcW w:w="2458" w:type="dxa"/>
          </w:tcPr>
          <w:p w:rsidR="00E949F9" w:rsidRDefault="00E949F9"/>
        </w:tc>
        <w:tc>
          <w:tcPr>
            <w:tcW w:w="3117" w:type="dxa"/>
          </w:tcPr>
          <w:p w:rsidR="00E949F9" w:rsidRDefault="00E949F9">
            <w:r>
              <w:t>1000</w:t>
            </w:r>
          </w:p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Beginning cash balance</w:t>
            </w:r>
          </w:p>
        </w:tc>
        <w:tc>
          <w:tcPr>
            <w:tcW w:w="2458" w:type="dxa"/>
          </w:tcPr>
          <w:p w:rsidR="00E949F9" w:rsidRDefault="00E949F9"/>
        </w:tc>
        <w:tc>
          <w:tcPr>
            <w:tcW w:w="3117" w:type="dxa"/>
          </w:tcPr>
          <w:p w:rsidR="00E949F9" w:rsidRDefault="00E949F9">
            <w:r>
              <w:t>3000</w:t>
            </w:r>
          </w:p>
        </w:tc>
      </w:tr>
      <w:tr w:rsidR="00E949F9" w:rsidTr="00E949F9">
        <w:tc>
          <w:tcPr>
            <w:tcW w:w="3775" w:type="dxa"/>
          </w:tcPr>
          <w:p w:rsidR="00E949F9" w:rsidRDefault="00E949F9">
            <w:r>
              <w:t>Ending cash balance</w:t>
            </w:r>
          </w:p>
        </w:tc>
        <w:tc>
          <w:tcPr>
            <w:tcW w:w="2458" w:type="dxa"/>
          </w:tcPr>
          <w:p w:rsidR="00E949F9" w:rsidRDefault="00E949F9"/>
        </w:tc>
        <w:tc>
          <w:tcPr>
            <w:tcW w:w="3117" w:type="dxa"/>
          </w:tcPr>
          <w:p w:rsidR="00E949F9" w:rsidRPr="002629A0" w:rsidRDefault="00E949F9">
            <w:pPr>
              <w:rPr>
                <w:u w:val="single"/>
              </w:rPr>
            </w:pPr>
            <w:r w:rsidRPr="002629A0">
              <w:rPr>
                <w:u w:val="single"/>
              </w:rPr>
              <w:t>4000</w:t>
            </w:r>
          </w:p>
        </w:tc>
      </w:tr>
      <w:tr w:rsidR="00E949F9" w:rsidTr="00E949F9">
        <w:tc>
          <w:tcPr>
            <w:tcW w:w="3775" w:type="dxa"/>
          </w:tcPr>
          <w:p w:rsidR="00E949F9" w:rsidRDefault="00E949F9"/>
        </w:tc>
        <w:tc>
          <w:tcPr>
            <w:tcW w:w="2458" w:type="dxa"/>
          </w:tcPr>
          <w:p w:rsidR="00E949F9" w:rsidRDefault="00E949F9"/>
        </w:tc>
        <w:tc>
          <w:tcPr>
            <w:tcW w:w="3117" w:type="dxa"/>
          </w:tcPr>
          <w:p w:rsidR="00E949F9" w:rsidRDefault="00E949F9"/>
        </w:tc>
      </w:tr>
    </w:tbl>
    <w:p w:rsidR="009349DF" w:rsidRDefault="009349DF"/>
    <w:p w:rsidR="00E949F9" w:rsidRDefault="00E949F9" w:rsidP="00ED408C">
      <w:pPr>
        <w:jc w:val="center"/>
      </w:pPr>
      <w:r>
        <w:t xml:space="preserve">Statement </w:t>
      </w:r>
      <w:r w:rsidR="00ED408C">
        <w:t>of cash flow (Direct method)</w:t>
      </w:r>
    </w:p>
    <w:p w:rsidR="00E949F9" w:rsidRDefault="00E949F9" w:rsidP="00ED408C">
      <w:pPr>
        <w:jc w:val="center"/>
      </w:pPr>
      <w:r>
        <w:t>For the period ended</w:t>
      </w:r>
      <w:r>
        <w:t xml:space="preserve"> year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458"/>
        <w:gridCol w:w="3117"/>
      </w:tblGrid>
      <w:tr w:rsidR="00E949F9" w:rsidTr="003A6273">
        <w:tc>
          <w:tcPr>
            <w:tcW w:w="3775" w:type="dxa"/>
          </w:tcPr>
          <w:p w:rsidR="00E949F9" w:rsidRDefault="00E949F9" w:rsidP="003A6273">
            <w:r>
              <w:t>Cash flow from operating activity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received from customers</w:t>
            </w:r>
          </w:p>
        </w:tc>
        <w:tc>
          <w:tcPr>
            <w:tcW w:w="2458" w:type="dxa"/>
          </w:tcPr>
          <w:p w:rsidR="00ED408C" w:rsidRDefault="00ED408C" w:rsidP="003A6273">
            <w:r>
              <w:t>42600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 xml:space="preserve">Cash payment from operation </w:t>
            </w:r>
          </w:p>
        </w:tc>
        <w:tc>
          <w:tcPr>
            <w:tcW w:w="2458" w:type="dxa"/>
          </w:tcPr>
          <w:p w:rsidR="00E949F9" w:rsidRPr="002629A0" w:rsidRDefault="002629A0" w:rsidP="003A6273">
            <w:pPr>
              <w:rPr>
                <w:u w:val="single"/>
              </w:rPr>
            </w:pPr>
            <w:r w:rsidRPr="002629A0">
              <w:rPr>
                <w:u w:val="single"/>
              </w:rPr>
              <w:t>-20</w:t>
            </w:r>
            <w:r w:rsidR="00E949F9" w:rsidRPr="002629A0">
              <w:rPr>
                <w:u w:val="single"/>
              </w:rPr>
              <w:t>000</w:t>
            </w:r>
          </w:p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Cash generated from operations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Pr="002629A0" w:rsidRDefault="002629A0" w:rsidP="003A6273">
            <w:r w:rsidRPr="002629A0">
              <w:t>22600</w:t>
            </w:r>
          </w:p>
        </w:tc>
      </w:tr>
      <w:tr w:rsidR="00E949F9" w:rsidTr="003A6273">
        <w:tc>
          <w:tcPr>
            <w:tcW w:w="3775" w:type="dxa"/>
          </w:tcPr>
          <w:p w:rsidR="00E949F9" w:rsidRDefault="00E949F9" w:rsidP="003A6273"/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Cash flow from investing activity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Capital spending</w:t>
            </w:r>
          </w:p>
        </w:tc>
        <w:tc>
          <w:tcPr>
            <w:tcW w:w="2458" w:type="dxa"/>
          </w:tcPr>
          <w:p w:rsidR="00E949F9" w:rsidRDefault="002629A0" w:rsidP="003A6273">
            <w:r>
              <w:t>-</w:t>
            </w:r>
            <w:r w:rsidRPr="002629A0">
              <w:rPr>
                <w:u w:val="single"/>
              </w:rPr>
              <w:t>8</w:t>
            </w:r>
            <w:r w:rsidR="00E949F9" w:rsidRPr="002629A0">
              <w:rPr>
                <w:u w:val="single"/>
              </w:rPr>
              <w:t>000</w:t>
            </w:r>
          </w:p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Cash used for investing activity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2629A0" w:rsidP="003A6273">
            <w:r>
              <w:t>-8</w:t>
            </w:r>
            <w:r w:rsidR="00E949F9">
              <w:t>000</w:t>
            </w:r>
          </w:p>
        </w:tc>
      </w:tr>
      <w:tr w:rsidR="00E949F9" w:rsidTr="003A6273">
        <w:tc>
          <w:tcPr>
            <w:tcW w:w="3775" w:type="dxa"/>
          </w:tcPr>
          <w:p w:rsidR="00E949F9" w:rsidRDefault="00E949F9" w:rsidP="003A6273"/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Cash flow from financing activity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Repayment of long term debt</w:t>
            </w:r>
          </w:p>
        </w:tc>
        <w:tc>
          <w:tcPr>
            <w:tcW w:w="2458" w:type="dxa"/>
          </w:tcPr>
          <w:p w:rsidR="00E949F9" w:rsidRDefault="00E949F9" w:rsidP="003A6273">
            <w:r>
              <w:t>-2000</w:t>
            </w:r>
          </w:p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Dividends paid to shareholders</w:t>
            </w:r>
          </w:p>
        </w:tc>
        <w:tc>
          <w:tcPr>
            <w:tcW w:w="2458" w:type="dxa"/>
          </w:tcPr>
          <w:p w:rsidR="00E949F9" w:rsidRPr="002629A0" w:rsidRDefault="00E949F9" w:rsidP="003A6273">
            <w:pPr>
              <w:rPr>
                <w:u w:val="single"/>
              </w:rPr>
            </w:pPr>
            <w:r w:rsidRPr="002629A0">
              <w:rPr>
                <w:u w:val="single"/>
              </w:rPr>
              <w:t>-2800</w:t>
            </w:r>
          </w:p>
        </w:tc>
        <w:tc>
          <w:tcPr>
            <w:tcW w:w="3117" w:type="dxa"/>
          </w:tcPr>
          <w:p w:rsidR="00E949F9" w:rsidRDefault="00E949F9" w:rsidP="003A6273"/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Cash used for financing activity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Pr="002629A0" w:rsidRDefault="00E949F9" w:rsidP="003A6273">
            <w:r w:rsidRPr="002629A0">
              <w:t>-4800</w:t>
            </w:r>
          </w:p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Net income in cash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2629A0" w:rsidP="003A6273">
            <w:r>
              <w:t>8900</w:t>
            </w:r>
          </w:p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Beginning cash balance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>
            <w:r>
              <w:t>4</w:t>
            </w:r>
            <w:r>
              <w:t>000</w:t>
            </w:r>
          </w:p>
        </w:tc>
      </w:tr>
      <w:tr w:rsidR="00E949F9" w:rsidTr="003A6273">
        <w:tc>
          <w:tcPr>
            <w:tcW w:w="3775" w:type="dxa"/>
          </w:tcPr>
          <w:p w:rsidR="00E949F9" w:rsidRDefault="00E949F9" w:rsidP="003A6273">
            <w:r>
              <w:t>Ending cash balance</w:t>
            </w:r>
          </w:p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Pr="002629A0" w:rsidRDefault="00E949F9" w:rsidP="003A6273">
            <w:pPr>
              <w:rPr>
                <w:u w:val="single"/>
              </w:rPr>
            </w:pPr>
            <w:r w:rsidRPr="002629A0">
              <w:rPr>
                <w:u w:val="single"/>
              </w:rPr>
              <w:t>13800</w:t>
            </w:r>
          </w:p>
        </w:tc>
      </w:tr>
      <w:tr w:rsidR="00E949F9" w:rsidTr="003A6273">
        <w:tc>
          <w:tcPr>
            <w:tcW w:w="3775" w:type="dxa"/>
          </w:tcPr>
          <w:p w:rsidR="00E949F9" w:rsidRDefault="00E949F9" w:rsidP="003A6273"/>
        </w:tc>
        <w:tc>
          <w:tcPr>
            <w:tcW w:w="2458" w:type="dxa"/>
          </w:tcPr>
          <w:p w:rsidR="00E949F9" w:rsidRDefault="00E949F9" w:rsidP="003A6273"/>
        </w:tc>
        <w:tc>
          <w:tcPr>
            <w:tcW w:w="3117" w:type="dxa"/>
          </w:tcPr>
          <w:p w:rsidR="00E949F9" w:rsidRDefault="00E949F9" w:rsidP="003A6273"/>
        </w:tc>
      </w:tr>
    </w:tbl>
    <w:p w:rsidR="00E949F9" w:rsidRDefault="00E949F9" w:rsidP="00E949F9"/>
    <w:p w:rsidR="00E949F9" w:rsidRDefault="00E949F9"/>
    <w:p w:rsidR="002629A0" w:rsidRDefault="002629A0"/>
    <w:p w:rsidR="002629A0" w:rsidRDefault="002629A0" w:rsidP="00ED408C">
      <w:pPr>
        <w:jc w:val="center"/>
      </w:pPr>
      <w:r>
        <w:t>Indirect method</w:t>
      </w:r>
    </w:p>
    <w:p w:rsidR="002629A0" w:rsidRDefault="002629A0" w:rsidP="00ED408C">
      <w:pPr>
        <w:jc w:val="center"/>
      </w:pPr>
      <w:r>
        <w:t>Statement of cash flow</w:t>
      </w:r>
    </w:p>
    <w:p w:rsidR="002629A0" w:rsidRDefault="002629A0" w:rsidP="00ED408C">
      <w:pPr>
        <w:jc w:val="center"/>
      </w:pPr>
      <w:r>
        <w:t>For the period ended year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458"/>
        <w:gridCol w:w="3117"/>
      </w:tblGrid>
      <w:tr w:rsidR="002629A0" w:rsidTr="003A6273">
        <w:tc>
          <w:tcPr>
            <w:tcW w:w="3775" w:type="dxa"/>
          </w:tcPr>
          <w:p w:rsidR="002629A0" w:rsidRDefault="002629A0" w:rsidP="003A6273">
            <w:r>
              <w:t>Cash flow from operating activity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Net income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>
            <w:r>
              <w:t>7800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Adjustments: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proofErr w:type="spellStart"/>
            <w:r>
              <w:t>Depre</w:t>
            </w:r>
            <w:proofErr w:type="spellEnd"/>
            <w:r>
              <w:t xml:space="preserve">, depletion and </w:t>
            </w:r>
            <w:proofErr w:type="spellStart"/>
            <w:r>
              <w:t>Amortiz</w:t>
            </w:r>
            <w:proofErr w:type="spellEnd"/>
          </w:p>
        </w:tc>
        <w:tc>
          <w:tcPr>
            <w:tcW w:w="2458" w:type="dxa"/>
          </w:tcPr>
          <w:p w:rsidR="002629A0" w:rsidRDefault="002629A0" w:rsidP="003A6273">
            <w:r>
              <w:t>3000</w:t>
            </w:r>
          </w:p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Increase in current assets</w:t>
            </w:r>
          </w:p>
        </w:tc>
        <w:tc>
          <w:tcPr>
            <w:tcW w:w="2458" w:type="dxa"/>
          </w:tcPr>
          <w:p w:rsidR="002629A0" w:rsidRDefault="002629A0" w:rsidP="003A6273">
            <w:r>
              <w:t>-750</w:t>
            </w:r>
          </w:p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Increase in current liabilities</w:t>
            </w:r>
          </w:p>
        </w:tc>
        <w:tc>
          <w:tcPr>
            <w:tcW w:w="2458" w:type="dxa"/>
          </w:tcPr>
          <w:p w:rsidR="002629A0" w:rsidRPr="002629A0" w:rsidRDefault="002629A0" w:rsidP="003A6273">
            <w:pPr>
              <w:rPr>
                <w:u w:val="single"/>
              </w:rPr>
            </w:pPr>
            <w:r w:rsidRPr="002629A0">
              <w:rPr>
                <w:u w:val="single"/>
              </w:rPr>
              <w:t>250</w:t>
            </w:r>
          </w:p>
        </w:tc>
        <w:tc>
          <w:tcPr>
            <w:tcW w:w="3117" w:type="dxa"/>
          </w:tcPr>
          <w:p w:rsidR="002629A0" w:rsidRPr="002629A0" w:rsidRDefault="002629A0" w:rsidP="003A6273">
            <w:pPr>
              <w:rPr>
                <w:u w:val="single"/>
              </w:rPr>
            </w:pPr>
            <w:r w:rsidRPr="002629A0">
              <w:rPr>
                <w:u w:val="single"/>
              </w:rPr>
              <w:t>2500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 xml:space="preserve">Cash </w:t>
            </w:r>
            <w:r>
              <w:t>generated from operating activity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>
            <w:r>
              <w:t>10300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/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flow from investing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Capital spending</w:t>
            </w:r>
          </w:p>
        </w:tc>
        <w:tc>
          <w:tcPr>
            <w:tcW w:w="2458" w:type="dxa"/>
          </w:tcPr>
          <w:p w:rsidR="00ED408C" w:rsidRDefault="00ED408C" w:rsidP="003A6273">
            <w:r>
              <w:t>-6000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used for investing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>
            <w:r>
              <w:t>-6000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/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Cash flow from financing activity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Repayment of long term debt</w:t>
            </w:r>
          </w:p>
        </w:tc>
        <w:tc>
          <w:tcPr>
            <w:tcW w:w="2458" w:type="dxa"/>
          </w:tcPr>
          <w:p w:rsidR="002629A0" w:rsidRDefault="002629A0" w:rsidP="003A6273">
            <w:r>
              <w:t>-2000</w:t>
            </w:r>
          </w:p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Dividends paid to shareholders</w:t>
            </w:r>
          </w:p>
        </w:tc>
        <w:tc>
          <w:tcPr>
            <w:tcW w:w="2458" w:type="dxa"/>
          </w:tcPr>
          <w:p w:rsidR="002629A0" w:rsidRDefault="002629A0" w:rsidP="003A6273">
            <w:r>
              <w:t>-2800</w:t>
            </w:r>
          </w:p>
        </w:tc>
        <w:tc>
          <w:tcPr>
            <w:tcW w:w="3117" w:type="dxa"/>
          </w:tcPr>
          <w:p w:rsidR="002629A0" w:rsidRDefault="002629A0" w:rsidP="003A6273"/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Cash used for financing activity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>
            <w:r>
              <w:t>-4800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Net income in cash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ED408C" w:rsidP="003A6273">
            <w:r>
              <w:t>-500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Beginning cash balance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>
            <w:r>
              <w:t>3000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>
            <w:r>
              <w:t>Ending cash balance</w:t>
            </w:r>
          </w:p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Pr="00101511" w:rsidRDefault="00ED408C" w:rsidP="003A6273">
            <w:pPr>
              <w:rPr>
                <w:u w:val="single"/>
              </w:rPr>
            </w:pPr>
            <w:r w:rsidRPr="00101511">
              <w:rPr>
                <w:u w:val="single"/>
              </w:rPr>
              <w:t>2500</w:t>
            </w:r>
          </w:p>
        </w:tc>
      </w:tr>
      <w:tr w:rsidR="002629A0" w:rsidTr="003A6273">
        <w:tc>
          <w:tcPr>
            <w:tcW w:w="3775" w:type="dxa"/>
          </w:tcPr>
          <w:p w:rsidR="002629A0" w:rsidRDefault="002629A0" w:rsidP="003A6273"/>
        </w:tc>
        <w:tc>
          <w:tcPr>
            <w:tcW w:w="2458" w:type="dxa"/>
          </w:tcPr>
          <w:p w:rsidR="002629A0" w:rsidRDefault="002629A0" w:rsidP="003A6273"/>
        </w:tc>
        <w:tc>
          <w:tcPr>
            <w:tcW w:w="3117" w:type="dxa"/>
          </w:tcPr>
          <w:p w:rsidR="002629A0" w:rsidRDefault="002629A0" w:rsidP="003A6273"/>
        </w:tc>
      </w:tr>
    </w:tbl>
    <w:p w:rsidR="002629A0" w:rsidRDefault="002629A0" w:rsidP="002629A0"/>
    <w:p w:rsidR="00ED408C" w:rsidRDefault="00ED408C" w:rsidP="00ED408C">
      <w:pPr>
        <w:jc w:val="center"/>
      </w:pPr>
      <w:r>
        <w:t>Indirect method</w:t>
      </w:r>
    </w:p>
    <w:p w:rsidR="00ED408C" w:rsidRDefault="00ED408C" w:rsidP="00ED408C">
      <w:pPr>
        <w:jc w:val="center"/>
      </w:pPr>
      <w:r>
        <w:t>Statement of cash flow</w:t>
      </w:r>
      <w:bookmarkStart w:id="0" w:name="_GoBack"/>
      <w:bookmarkEnd w:id="0"/>
    </w:p>
    <w:p w:rsidR="00ED408C" w:rsidRDefault="00ED408C" w:rsidP="00ED408C">
      <w:pPr>
        <w:jc w:val="center"/>
      </w:pPr>
      <w:r>
        <w:t>For the period ended</w:t>
      </w:r>
      <w:r>
        <w:t xml:space="preserve"> year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458"/>
        <w:gridCol w:w="3117"/>
      </w:tblGrid>
      <w:tr w:rsidR="00ED408C" w:rsidTr="003A6273">
        <w:tc>
          <w:tcPr>
            <w:tcW w:w="3775" w:type="dxa"/>
          </w:tcPr>
          <w:p w:rsidR="00ED408C" w:rsidRDefault="00ED408C" w:rsidP="003A6273">
            <w:r>
              <w:t>Cash flow from operating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Net income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>
            <w:r>
              <w:t>1</w:t>
            </w:r>
            <w:r>
              <w:t>8</w:t>
            </w:r>
            <w:r>
              <w:t>6</w:t>
            </w:r>
            <w:r>
              <w:t>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Adjustments: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proofErr w:type="spellStart"/>
            <w:r>
              <w:t>Depre</w:t>
            </w:r>
            <w:proofErr w:type="spellEnd"/>
            <w:r>
              <w:t xml:space="preserve">, depletion and </w:t>
            </w:r>
            <w:proofErr w:type="spellStart"/>
            <w:r>
              <w:t>Amortiz</w:t>
            </w:r>
            <w:proofErr w:type="spellEnd"/>
          </w:p>
        </w:tc>
        <w:tc>
          <w:tcPr>
            <w:tcW w:w="2458" w:type="dxa"/>
          </w:tcPr>
          <w:p w:rsidR="00ED408C" w:rsidRDefault="00ED408C" w:rsidP="003A6273">
            <w:r>
              <w:t>4000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Increase in current assets</w:t>
            </w:r>
          </w:p>
        </w:tc>
        <w:tc>
          <w:tcPr>
            <w:tcW w:w="2458" w:type="dxa"/>
          </w:tcPr>
          <w:p w:rsidR="00ED408C" w:rsidRDefault="00ED408C" w:rsidP="003A6273">
            <w:r>
              <w:t>1000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Increase in current liabilities</w:t>
            </w:r>
          </w:p>
        </w:tc>
        <w:tc>
          <w:tcPr>
            <w:tcW w:w="2458" w:type="dxa"/>
          </w:tcPr>
          <w:p w:rsidR="00ED408C" w:rsidRPr="002629A0" w:rsidRDefault="00ED408C" w:rsidP="003A6273">
            <w:pPr>
              <w:rPr>
                <w:u w:val="single"/>
              </w:rPr>
            </w:pPr>
            <w:r>
              <w:rPr>
                <w:u w:val="single"/>
              </w:rPr>
              <w:t>1000</w:t>
            </w:r>
          </w:p>
        </w:tc>
        <w:tc>
          <w:tcPr>
            <w:tcW w:w="3117" w:type="dxa"/>
          </w:tcPr>
          <w:p w:rsidR="00ED408C" w:rsidRPr="002629A0" w:rsidRDefault="00ED408C" w:rsidP="003A6273">
            <w:pPr>
              <w:rPr>
                <w:u w:val="single"/>
              </w:rPr>
            </w:pPr>
            <w:r>
              <w:rPr>
                <w:u w:val="single"/>
              </w:rPr>
              <w:t>60</w:t>
            </w:r>
            <w:r w:rsidRPr="002629A0">
              <w:rPr>
                <w:u w:val="single"/>
              </w:rPr>
              <w:t>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generated from operating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>
            <w:r>
              <w:t>24600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/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flow from investing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Capital spending</w:t>
            </w:r>
          </w:p>
        </w:tc>
        <w:tc>
          <w:tcPr>
            <w:tcW w:w="2458" w:type="dxa"/>
          </w:tcPr>
          <w:p w:rsidR="00ED408C" w:rsidRPr="00101511" w:rsidRDefault="00ED408C" w:rsidP="003A6273">
            <w:pPr>
              <w:rPr>
                <w:u w:val="single"/>
              </w:rPr>
            </w:pPr>
            <w:r w:rsidRPr="00101511">
              <w:rPr>
                <w:u w:val="single"/>
              </w:rPr>
              <w:t>-8</w:t>
            </w:r>
            <w:r w:rsidRPr="00101511">
              <w:rPr>
                <w:u w:val="single"/>
              </w:rPr>
              <w:t>000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used for investing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>
            <w:r>
              <w:t>-8</w:t>
            </w:r>
            <w:r>
              <w:t>000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/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flow from financing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lastRenderedPageBreak/>
              <w:t>Repayment of long term debt</w:t>
            </w:r>
          </w:p>
        </w:tc>
        <w:tc>
          <w:tcPr>
            <w:tcW w:w="2458" w:type="dxa"/>
          </w:tcPr>
          <w:p w:rsidR="00ED408C" w:rsidRDefault="00ED408C" w:rsidP="003A6273">
            <w:r>
              <w:t>-2000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Dividends paid to shareholders</w:t>
            </w:r>
          </w:p>
        </w:tc>
        <w:tc>
          <w:tcPr>
            <w:tcW w:w="2458" w:type="dxa"/>
          </w:tcPr>
          <w:p w:rsidR="00ED408C" w:rsidRPr="00101511" w:rsidRDefault="00ED408C" w:rsidP="003A6273">
            <w:pPr>
              <w:rPr>
                <w:u w:val="single"/>
              </w:rPr>
            </w:pPr>
            <w:r w:rsidRPr="00101511">
              <w:rPr>
                <w:u w:val="single"/>
              </w:rPr>
              <w:t>-2800</w:t>
            </w:r>
          </w:p>
        </w:tc>
        <w:tc>
          <w:tcPr>
            <w:tcW w:w="3117" w:type="dxa"/>
          </w:tcPr>
          <w:p w:rsidR="00ED408C" w:rsidRDefault="00ED408C" w:rsidP="003A6273"/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Cash used for financing activity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Pr="00101511" w:rsidRDefault="00ED408C" w:rsidP="003A6273">
            <w:pPr>
              <w:rPr>
                <w:u w:val="single"/>
              </w:rPr>
            </w:pPr>
            <w:r w:rsidRPr="00101511">
              <w:rPr>
                <w:u w:val="single"/>
              </w:rPr>
              <w:t>-4800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Net income in cash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>
            <w:r>
              <w:t>11800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Beginning cash balance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>
            <w:r>
              <w:t>2500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>
            <w:r>
              <w:t>Ending cash balance</w:t>
            </w:r>
          </w:p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Pr="00101511" w:rsidRDefault="00ED408C" w:rsidP="003A6273">
            <w:pPr>
              <w:rPr>
                <w:u w:val="single"/>
              </w:rPr>
            </w:pPr>
            <w:r w:rsidRPr="00101511">
              <w:rPr>
                <w:u w:val="single"/>
              </w:rPr>
              <w:t>14300</w:t>
            </w:r>
          </w:p>
        </w:tc>
      </w:tr>
      <w:tr w:rsidR="00ED408C" w:rsidTr="003A6273">
        <w:tc>
          <w:tcPr>
            <w:tcW w:w="3775" w:type="dxa"/>
          </w:tcPr>
          <w:p w:rsidR="00ED408C" w:rsidRDefault="00ED408C" w:rsidP="003A6273"/>
        </w:tc>
        <w:tc>
          <w:tcPr>
            <w:tcW w:w="2458" w:type="dxa"/>
          </w:tcPr>
          <w:p w:rsidR="00ED408C" w:rsidRDefault="00ED408C" w:rsidP="003A6273"/>
        </w:tc>
        <w:tc>
          <w:tcPr>
            <w:tcW w:w="3117" w:type="dxa"/>
          </w:tcPr>
          <w:p w:rsidR="00ED408C" w:rsidRDefault="00ED408C" w:rsidP="003A6273"/>
        </w:tc>
      </w:tr>
    </w:tbl>
    <w:p w:rsidR="002629A0" w:rsidRDefault="002629A0"/>
    <w:sectPr w:rsidR="00262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9DF"/>
    <w:rsid w:val="00101511"/>
    <w:rsid w:val="00170350"/>
    <w:rsid w:val="002629A0"/>
    <w:rsid w:val="004F4310"/>
    <w:rsid w:val="009349DF"/>
    <w:rsid w:val="00A405B9"/>
    <w:rsid w:val="00D07D1B"/>
    <w:rsid w:val="00E949F9"/>
    <w:rsid w:val="00ED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4114A"/>
  <w15:chartTrackingRefBased/>
  <w15:docId w15:val="{979890BA-EEED-4F28-880E-5CC165A5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2020-05-11T19:31:00Z</dcterms:created>
  <dcterms:modified xsi:type="dcterms:W3CDTF">2020-05-11T20:33:00Z</dcterms:modified>
</cp:coreProperties>
</file>